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A8771B" w:rsidRPr="001B1A51" w:rsidTr="001B1A51">
        <w:trPr>
          <w:trHeight w:val="3250"/>
        </w:trPr>
        <w:tc>
          <w:tcPr>
            <w:tcW w:w="4218" w:type="dxa"/>
          </w:tcPr>
          <w:p w:rsidR="00A8771B" w:rsidRPr="001B1A51" w:rsidRDefault="00A8771B" w:rsidP="001B1A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1A51">
              <w:rPr>
                <w:rFonts w:ascii="Times New Roman" w:hAnsi="Times New Roman"/>
              </w:rPr>
              <w:t>риложение</w:t>
            </w:r>
          </w:p>
          <w:p w:rsidR="00A8771B" w:rsidRPr="001B1A51" w:rsidRDefault="00A8771B" w:rsidP="001B1A5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B1A51">
              <w:rPr>
                <w:rFonts w:ascii="Times New Roman" w:hAnsi="Times New Roman"/>
              </w:rPr>
              <w:t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Приозерского муниципального района, утвержденному постановлением администрации Приозерского муниципального района от 02 февраля 2017 года № 224</w:t>
            </w:r>
          </w:p>
        </w:tc>
      </w:tr>
    </w:tbl>
    <w:p w:rsidR="00A8771B" w:rsidRPr="004E0D69" w:rsidRDefault="00A8771B">
      <w:pPr>
        <w:rPr>
          <w:rFonts w:ascii="Times New Roman" w:hAnsi="Times New Roman"/>
          <w:sz w:val="24"/>
          <w:szCs w:val="24"/>
        </w:rPr>
      </w:pPr>
    </w:p>
    <w:p w:rsidR="00A8771B" w:rsidRDefault="00A8771B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A8771B" w:rsidRDefault="00A8771B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A8771B" w:rsidRDefault="00A8771B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A8771B" w:rsidRPr="004E0D69" w:rsidRDefault="00A8771B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дошкольное образовательное учреждение «Детский сад комбинированного вида № 11»</w:t>
      </w:r>
    </w:p>
    <w:p w:rsidR="00A8771B" w:rsidRPr="004E0D69" w:rsidRDefault="00A8771B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A8771B" w:rsidRDefault="00A8771B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</w:t>
      </w:r>
      <w:r w:rsidR="00F46EB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A8771B" w:rsidRDefault="00A8771B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A8771B" w:rsidRPr="001B1A51" w:rsidTr="001B1A51">
        <w:tc>
          <w:tcPr>
            <w:tcW w:w="540" w:type="dxa"/>
          </w:tcPr>
          <w:p w:rsidR="00A8771B" w:rsidRPr="001B1A51" w:rsidRDefault="00A8771B" w:rsidP="001B1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A5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247" w:type="dxa"/>
          </w:tcPr>
          <w:p w:rsidR="00A8771B" w:rsidRPr="001B1A51" w:rsidRDefault="00A8771B" w:rsidP="001B1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A51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A8771B" w:rsidRPr="001B1A51" w:rsidRDefault="00A8771B" w:rsidP="001B1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A51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A8771B" w:rsidRPr="001B1A51" w:rsidRDefault="00A8771B" w:rsidP="001B1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A51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A8771B" w:rsidRPr="001B1A51" w:rsidTr="001B1A51">
        <w:tc>
          <w:tcPr>
            <w:tcW w:w="540" w:type="dxa"/>
          </w:tcPr>
          <w:p w:rsidR="00A8771B" w:rsidRPr="001B1A51" w:rsidRDefault="00A8771B" w:rsidP="001B1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A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A8771B" w:rsidRPr="001B1A51" w:rsidRDefault="00A8771B" w:rsidP="001B1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1A51">
              <w:rPr>
                <w:rFonts w:ascii="Times New Roman" w:hAnsi="Times New Roman"/>
                <w:sz w:val="24"/>
                <w:szCs w:val="24"/>
              </w:rPr>
              <w:t>Медведева Ольга Вячеславовна</w:t>
            </w:r>
          </w:p>
        </w:tc>
        <w:tc>
          <w:tcPr>
            <w:tcW w:w="2392" w:type="dxa"/>
          </w:tcPr>
          <w:p w:rsidR="00A8771B" w:rsidRPr="001B1A51" w:rsidRDefault="00A8771B" w:rsidP="001B1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A51"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2392" w:type="dxa"/>
          </w:tcPr>
          <w:p w:rsidR="00A8771B" w:rsidRPr="001B1A51" w:rsidRDefault="007058D3" w:rsidP="00F46E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106245,17</w:t>
            </w:r>
          </w:p>
        </w:tc>
      </w:tr>
      <w:tr w:rsidR="0024688D" w:rsidRPr="001B1A51" w:rsidTr="001B1A51">
        <w:tc>
          <w:tcPr>
            <w:tcW w:w="540" w:type="dxa"/>
          </w:tcPr>
          <w:p w:rsidR="0024688D" w:rsidRPr="001B1A51" w:rsidRDefault="0024688D" w:rsidP="001B1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47" w:type="dxa"/>
          </w:tcPr>
          <w:p w:rsidR="0024688D" w:rsidRPr="001B1A51" w:rsidRDefault="00F46EB8" w:rsidP="001B1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Фомичева Марта Андреевна</w:t>
            </w:r>
            <w:r w:rsidR="006259BF">
              <w:rPr>
                <w:rFonts w:ascii="Times New Roman" w:hAnsi="Times New Roman"/>
                <w:sz w:val="24"/>
                <w:szCs w:val="24"/>
              </w:rPr>
              <w:t xml:space="preserve"> (с 03.02.2025г.)</w:t>
            </w:r>
          </w:p>
        </w:tc>
        <w:tc>
          <w:tcPr>
            <w:tcW w:w="2392" w:type="dxa"/>
          </w:tcPr>
          <w:p w:rsidR="0024688D" w:rsidRPr="001B1A51" w:rsidRDefault="0024688D" w:rsidP="001B1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заведующего по безопасности</w:t>
            </w:r>
          </w:p>
        </w:tc>
        <w:tc>
          <w:tcPr>
            <w:tcW w:w="2392" w:type="dxa"/>
          </w:tcPr>
          <w:p w:rsidR="0024688D" w:rsidRDefault="007058D3" w:rsidP="00F46EB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30907,26</w:t>
            </w:r>
          </w:p>
        </w:tc>
      </w:tr>
    </w:tbl>
    <w:p w:rsidR="00A8771B" w:rsidRPr="004E0D69" w:rsidRDefault="00A8771B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8771B" w:rsidRPr="004E0D69" w:rsidSect="001B00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86B3F"/>
    <w:rsid w:val="001921F1"/>
    <w:rsid w:val="001B0017"/>
    <w:rsid w:val="001B1A51"/>
    <w:rsid w:val="001B638D"/>
    <w:rsid w:val="0024688D"/>
    <w:rsid w:val="002740BD"/>
    <w:rsid w:val="00417F9F"/>
    <w:rsid w:val="004402D2"/>
    <w:rsid w:val="004B0A11"/>
    <w:rsid w:val="004E0D69"/>
    <w:rsid w:val="00525DF9"/>
    <w:rsid w:val="0052708D"/>
    <w:rsid w:val="00561170"/>
    <w:rsid w:val="006259BF"/>
    <w:rsid w:val="00626D5B"/>
    <w:rsid w:val="00692BB6"/>
    <w:rsid w:val="007058D3"/>
    <w:rsid w:val="00770893"/>
    <w:rsid w:val="007B37DE"/>
    <w:rsid w:val="00811B5C"/>
    <w:rsid w:val="008B5093"/>
    <w:rsid w:val="00A8771B"/>
    <w:rsid w:val="00A97717"/>
    <w:rsid w:val="00AA5726"/>
    <w:rsid w:val="00AD17C1"/>
    <w:rsid w:val="00B34E13"/>
    <w:rsid w:val="00C86710"/>
    <w:rsid w:val="00C91200"/>
    <w:rsid w:val="00CC3783"/>
    <w:rsid w:val="00D00F12"/>
    <w:rsid w:val="00D855F2"/>
    <w:rsid w:val="00DA4862"/>
    <w:rsid w:val="00F46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01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2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3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2025-01-10T12:41:00Z</cp:lastPrinted>
  <dcterms:created xsi:type="dcterms:W3CDTF">2018-01-15T08:25:00Z</dcterms:created>
  <dcterms:modified xsi:type="dcterms:W3CDTF">2026-01-13T13:20:00Z</dcterms:modified>
</cp:coreProperties>
</file>